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CBC" w14:textId="77777777" w:rsidR="00BA315A" w:rsidRDefault="00BA315A" w:rsidP="00571AB6">
      <w:pPr>
        <w:jc w:val="center"/>
        <w:rPr>
          <w:rFonts w:ascii="Trebuchet MS" w:eastAsia="Times New Roman" w:hAnsi="Trebuchet MS" w:cs="Helvetica"/>
          <w:lang w:val="en-US" w:eastAsia="en-GB"/>
        </w:rPr>
      </w:pPr>
      <w:r>
        <w:rPr>
          <w:rFonts w:ascii="Trebuchet MS" w:eastAsia="Times New Roman" w:hAnsi="Trebuchet MS" w:cs="Helvetica"/>
          <w:noProof/>
          <w:lang w:eastAsia="en-GB"/>
        </w:rPr>
        <w:drawing>
          <wp:inline distT="0" distB="0" distL="0" distR="0" wp14:anchorId="775B11BE" wp14:editId="7BC4A3C0">
            <wp:extent cx="4077970" cy="1532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786" cy="153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3148" w14:textId="77777777" w:rsidR="00586157" w:rsidRDefault="00586157" w:rsidP="00BA315A">
      <w:pPr>
        <w:jc w:val="center"/>
        <w:rPr>
          <w:rFonts w:ascii="Trebuchet MS" w:eastAsia="Times New Roman" w:hAnsi="Trebuchet MS" w:cs="Helvetica"/>
          <w:b/>
          <w:sz w:val="32"/>
          <w:lang w:val="en-US" w:eastAsia="en-GB"/>
        </w:rPr>
      </w:pPr>
      <w:r w:rsidRPr="00571AB6">
        <w:rPr>
          <w:rFonts w:ascii="Trebuchet MS" w:eastAsia="Times New Roman" w:hAnsi="Trebuchet MS" w:cs="Helvetica"/>
          <w:b/>
          <w:sz w:val="32"/>
          <w:lang w:val="en-US" w:eastAsia="en-GB"/>
        </w:rPr>
        <w:t>Bentra Golf Course Membership Form</w:t>
      </w:r>
    </w:p>
    <w:p w14:paraId="6C40477C" w14:textId="77777777" w:rsidR="00CB0C4D" w:rsidRPr="00571AB6" w:rsidRDefault="00CB0C4D" w:rsidP="00BA315A">
      <w:pPr>
        <w:jc w:val="center"/>
        <w:rPr>
          <w:rFonts w:ascii="Trebuchet MS" w:eastAsia="Times New Roman" w:hAnsi="Trebuchet MS" w:cs="Helvetica"/>
          <w:b/>
          <w:sz w:val="32"/>
          <w:lang w:val="en-US" w:eastAsia="en-GB"/>
        </w:rPr>
      </w:pPr>
      <w:r>
        <w:rPr>
          <w:rFonts w:ascii="Trebuchet MS" w:eastAsia="Times New Roman" w:hAnsi="Trebuchet MS" w:cs="Helvetica"/>
          <w:b/>
          <w:sz w:val="32"/>
          <w:lang w:val="en-US" w:eastAsia="en-GB"/>
        </w:rPr>
        <w:t>NEW MEMBERS</w:t>
      </w:r>
    </w:p>
    <w:p w14:paraId="79033FF4" w14:textId="5B1CDABF" w:rsidR="00586157" w:rsidRPr="00571AB6" w:rsidRDefault="00711136" w:rsidP="00BA315A">
      <w:pPr>
        <w:jc w:val="center"/>
        <w:rPr>
          <w:rFonts w:ascii="Trebuchet MS" w:eastAsia="Times New Roman" w:hAnsi="Trebuchet MS" w:cs="Helvetica"/>
          <w:b/>
          <w:sz w:val="32"/>
          <w:lang w:val="en-US" w:eastAsia="en-GB"/>
        </w:rPr>
      </w:pPr>
      <w:r>
        <w:rPr>
          <w:rFonts w:ascii="Trebuchet MS" w:eastAsia="Times New Roman" w:hAnsi="Trebuchet MS" w:cs="Helvetica"/>
          <w:b/>
          <w:sz w:val="32"/>
          <w:lang w:val="en-US" w:eastAsia="en-GB"/>
        </w:rPr>
        <w:t xml:space="preserve">1 </w:t>
      </w:r>
      <w:r w:rsidR="00B35CE3">
        <w:rPr>
          <w:rFonts w:ascii="Trebuchet MS" w:eastAsia="Times New Roman" w:hAnsi="Trebuchet MS" w:cs="Helvetica"/>
          <w:b/>
          <w:sz w:val="32"/>
          <w:lang w:val="en-US" w:eastAsia="en-GB"/>
        </w:rPr>
        <w:t>April 202</w:t>
      </w:r>
      <w:r w:rsidR="00D37EBD">
        <w:rPr>
          <w:rFonts w:ascii="Trebuchet MS" w:eastAsia="Times New Roman" w:hAnsi="Trebuchet MS" w:cs="Helvetica"/>
          <w:b/>
          <w:sz w:val="32"/>
          <w:lang w:val="en-US" w:eastAsia="en-GB"/>
        </w:rPr>
        <w:t>5</w:t>
      </w:r>
      <w:r w:rsidR="00BA315A" w:rsidRPr="00571AB6">
        <w:rPr>
          <w:rFonts w:ascii="Trebuchet MS" w:eastAsia="Times New Roman" w:hAnsi="Trebuchet MS" w:cs="Helvetica"/>
          <w:b/>
          <w:sz w:val="32"/>
          <w:lang w:val="en-US" w:eastAsia="en-GB"/>
        </w:rPr>
        <w:t xml:space="preserve"> – </w:t>
      </w:r>
      <w:r w:rsidR="00B35CE3">
        <w:rPr>
          <w:rFonts w:ascii="Trebuchet MS" w:eastAsia="Times New Roman" w:hAnsi="Trebuchet MS" w:cs="Helvetica"/>
          <w:b/>
          <w:sz w:val="32"/>
          <w:lang w:val="en-US" w:eastAsia="en-GB"/>
        </w:rPr>
        <w:t>31 March 202</w:t>
      </w:r>
      <w:r w:rsidR="00D37EBD">
        <w:rPr>
          <w:rFonts w:ascii="Trebuchet MS" w:eastAsia="Times New Roman" w:hAnsi="Trebuchet MS" w:cs="Helvetica"/>
          <w:b/>
          <w:sz w:val="32"/>
          <w:lang w:val="en-US" w:eastAsia="en-GB"/>
        </w:rPr>
        <w:t>6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586157" w14:paraId="354B74CD" w14:textId="77777777" w:rsidTr="00BA315A">
        <w:tc>
          <w:tcPr>
            <w:tcW w:w="2263" w:type="dxa"/>
          </w:tcPr>
          <w:p w14:paraId="0CB960AA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  <w:r w:rsidRPr="007A6C38">
              <w:rPr>
                <w:rFonts w:ascii="Trebuchet MS" w:eastAsia="Times New Roman" w:hAnsi="Trebuchet MS" w:cs="Helvetica"/>
                <w:iCs/>
                <w:lang w:val="en-US" w:eastAsia="en-GB"/>
              </w:rPr>
              <w:t>Name</w:t>
            </w:r>
          </w:p>
          <w:p w14:paraId="3EBE1853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</w:p>
        </w:tc>
        <w:tc>
          <w:tcPr>
            <w:tcW w:w="6946" w:type="dxa"/>
          </w:tcPr>
          <w:p w14:paraId="1DB7F555" w14:textId="77777777" w:rsidR="00586157" w:rsidRDefault="00586157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586157" w14:paraId="6876215A" w14:textId="77777777" w:rsidTr="00BA315A">
        <w:tc>
          <w:tcPr>
            <w:tcW w:w="2263" w:type="dxa"/>
          </w:tcPr>
          <w:p w14:paraId="2ACCBBC8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  <w:r w:rsidRPr="007A6C38">
              <w:rPr>
                <w:rFonts w:ascii="Trebuchet MS" w:eastAsia="Times New Roman" w:hAnsi="Trebuchet MS" w:cs="Helvetica"/>
                <w:iCs/>
                <w:lang w:val="en-US" w:eastAsia="en-GB"/>
              </w:rPr>
              <w:t>Address</w:t>
            </w:r>
          </w:p>
          <w:p w14:paraId="0B4CC34C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  <w:r w:rsidRPr="007A6C38">
              <w:rPr>
                <w:rFonts w:ascii="Trebuchet MS" w:eastAsia="Times New Roman" w:hAnsi="Trebuchet MS" w:cs="Helvetica"/>
                <w:iCs/>
                <w:lang w:val="en-US" w:eastAsia="en-GB"/>
              </w:rPr>
              <w:t>(inc postcode)</w:t>
            </w:r>
          </w:p>
          <w:p w14:paraId="1AECF3B5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</w:p>
          <w:p w14:paraId="0F4E29F8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</w:p>
        </w:tc>
        <w:tc>
          <w:tcPr>
            <w:tcW w:w="6946" w:type="dxa"/>
          </w:tcPr>
          <w:p w14:paraId="44ACBFF2" w14:textId="77777777" w:rsidR="00586157" w:rsidRDefault="00586157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  <w:p w14:paraId="324C913D" w14:textId="77777777" w:rsidR="00586157" w:rsidRDefault="00586157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  <w:p w14:paraId="3E6CA155" w14:textId="77777777" w:rsidR="00586157" w:rsidRDefault="00586157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586157" w14:paraId="34028D13" w14:textId="77777777" w:rsidTr="00BA315A">
        <w:tc>
          <w:tcPr>
            <w:tcW w:w="2263" w:type="dxa"/>
          </w:tcPr>
          <w:p w14:paraId="16EA73FB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  <w:r w:rsidRPr="007A6C38">
              <w:rPr>
                <w:rFonts w:ascii="Trebuchet MS" w:eastAsia="Times New Roman" w:hAnsi="Trebuchet MS" w:cs="Helvetica"/>
                <w:iCs/>
                <w:lang w:val="en-US" w:eastAsia="en-GB"/>
              </w:rPr>
              <w:t>Contact Number</w:t>
            </w:r>
          </w:p>
        </w:tc>
        <w:tc>
          <w:tcPr>
            <w:tcW w:w="6946" w:type="dxa"/>
          </w:tcPr>
          <w:p w14:paraId="3B702872" w14:textId="77777777" w:rsidR="00586157" w:rsidRDefault="00586157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  <w:p w14:paraId="58CC6319" w14:textId="77777777" w:rsidR="00586157" w:rsidRDefault="00586157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586157" w14:paraId="35F3CA59" w14:textId="77777777" w:rsidTr="00BA315A">
        <w:tc>
          <w:tcPr>
            <w:tcW w:w="2263" w:type="dxa"/>
          </w:tcPr>
          <w:p w14:paraId="60EAE752" w14:textId="4E210BF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  <w:r w:rsidRPr="007A6C38">
              <w:rPr>
                <w:rFonts w:ascii="Trebuchet MS" w:eastAsia="Times New Roman" w:hAnsi="Trebuchet MS" w:cs="Helvetica"/>
                <w:iCs/>
                <w:lang w:val="en-US" w:eastAsia="en-GB"/>
              </w:rPr>
              <w:t xml:space="preserve">Email </w:t>
            </w:r>
            <w:r w:rsidR="00F5260D" w:rsidRPr="007A6C38">
              <w:rPr>
                <w:rFonts w:ascii="Trebuchet MS" w:eastAsia="Times New Roman" w:hAnsi="Trebuchet MS" w:cs="Helvetica"/>
                <w:iCs/>
                <w:lang w:val="en-US" w:eastAsia="en-GB"/>
              </w:rPr>
              <w:t>*essential</w:t>
            </w:r>
          </w:p>
          <w:p w14:paraId="2EB91154" w14:textId="77777777" w:rsidR="00586157" w:rsidRPr="007A6C38" w:rsidRDefault="00586157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</w:p>
        </w:tc>
        <w:tc>
          <w:tcPr>
            <w:tcW w:w="6946" w:type="dxa"/>
          </w:tcPr>
          <w:p w14:paraId="0CDA8382" w14:textId="77777777" w:rsidR="00586157" w:rsidRDefault="00586157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776E72" w14:paraId="063C24B1" w14:textId="77777777" w:rsidTr="00BA315A">
        <w:tc>
          <w:tcPr>
            <w:tcW w:w="2263" w:type="dxa"/>
          </w:tcPr>
          <w:p w14:paraId="64A6940B" w14:textId="77777777" w:rsidR="00776E72" w:rsidRPr="007A6C38" w:rsidRDefault="00776E72" w:rsidP="00F4491E">
            <w:pPr>
              <w:rPr>
                <w:rFonts w:ascii="Trebuchet MS" w:eastAsia="Times New Roman" w:hAnsi="Trebuchet MS" w:cs="Helvetica"/>
                <w:iCs/>
                <w:lang w:val="en-US" w:eastAsia="en-GB"/>
              </w:rPr>
            </w:pPr>
            <w:r w:rsidRPr="007A6C38">
              <w:rPr>
                <w:rFonts w:ascii="Trebuchet MS" w:eastAsia="Times New Roman" w:hAnsi="Trebuchet MS" w:cs="Helvetica"/>
                <w:iCs/>
                <w:lang w:val="en-US" w:eastAsia="en-GB"/>
              </w:rPr>
              <w:t>User No</w:t>
            </w:r>
          </w:p>
        </w:tc>
        <w:tc>
          <w:tcPr>
            <w:tcW w:w="6946" w:type="dxa"/>
          </w:tcPr>
          <w:p w14:paraId="658A506C" w14:textId="77777777" w:rsidR="00776E72" w:rsidRDefault="00776E72" w:rsidP="00F4491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</w:tbl>
    <w:p w14:paraId="4C584B87" w14:textId="77777777" w:rsidR="00586157" w:rsidRDefault="00586157" w:rsidP="00F4491E">
      <w:pPr>
        <w:rPr>
          <w:rFonts w:ascii="Trebuchet MS" w:eastAsia="Times New Roman" w:hAnsi="Trebuchet MS" w:cs="Helvetica"/>
          <w:lang w:val="en-US" w:eastAsia="en-GB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8755"/>
        <w:gridCol w:w="567"/>
      </w:tblGrid>
      <w:tr w:rsidR="00AC5C15" w:rsidRPr="00BA315A" w14:paraId="718FE152" w14:textId="77777777" w:rsidTr="00AC5C15">
        <w:tc>
          <w:tcPr>
            <w:tcW w:w="8755" w:type="dxa"/>
          </w:tcPr>
          <w:p w14:paraId="74F768B2" w14:textId="77777777" w:rsidR="00AC5C15" w:rsidRPr="00BA315A" w:rsidRDefault="00AC5C15" w:rsidP="00A22F8E">
            <w:pPr>
              <w:rPr>
                <w:rFonts w:ascii="Trebuchet MS" w:eastAsia="Times New Roman" w:hAnsi="Trebuchet MS" w:cs="Helvetica"/>
                <w:b/>
                <w:lang w:val="en-US" w:eastAsia="en-GB"/>
              </w:rPr>
            </w:pPr>
            <w:r w:rsidRPr="00BA315A">
              <w:rPr>
                <w:rFonts w:ascii="Trebuchet MS" w:eastAsia="Times New Roman" w:hAnsi="Trebuchet MS" w:cs="Helvetica"/>
                <w:b/>
                <w:lang w:val="en-US" w:eastAsia="en-GB"/>
              </w:rPr>
              <w:t>Membership Type</w:t>
            </w:r>
            <w:r>
              <w:rPr>
                <w:rFonts w:ascii="Trebuchet MS" w:eastAsia="Times New Roman" w:hAnsi="Trebuchet MS" w:cs="Helvetica"/>
                <w:b/>
                <w:lang w:val="en-US" w:eastAsia="en-GB"/>
              </w:rPr>
              <w:t xml:space="preserve"> (please select)</w:t>
            </w:r>
          </w:p>
        </w:tc>
        <w:tc>
          <w:tcPr>
            <w:tcW w:w="567" w:type="dxa"/>
          </w:tcPr>
          <w:p w14:paraId="527870E5" w14:textId="77777777" w:rsidR="00AC5C15" w:rsidRPr="00BA315A" w:rsidRDefault="00AC5C15" w:rsidP="00A22F8E">
            <w:pPr>
              <w:rPr>
                <w:rFonts w:ascii="Trebuchet MS" w:eastAsia="Times New Roman" w:hAnsi="Trebuchet MS" w:cs="Helvetica"/>
                <w:b/>
                <w:lang w:val="en-US" w:eastAsia="en-GB"/>
              </w:rPr>
            </w:pPr>
          </w:p>
        </w:tc>
      </w:tr>
      <w:tr w:rsidR="00AC5C15" w14:paraId="6DC2D387" w14:textId="77777777" w:rsidTr="00AC5C15">
        <w:tc>
          <w:tcPr>
            <w:tcW w:w="8755" w:type="dxa"/>
          </w:tcPr>
          <w:p w14:paraId="37C408B7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  <w:r>
              <w:rPr>
                <w:rFonts w:ascii="Trebuchet MS" w:eastAsia="Times New Roman" w:hAnsi="Trebuchet MS" w:cs="Helvetica"/>
                <w:lang w:val="en-US" w:eastAsia="en-GB"/>
              </w:rPr>
              <w:t xml:space="preserve">Full Member </w:t>
            </w:r>
          </w:p>
        </w:tc>
        <w:tc>
          <w:tcPr>
            <w:tcW w:w="567" w:type="dxa"/>
          </w:tcPr>
          <w:p w14:paraId="768F2D1E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AC5C15" w14:paraId="1C9E5B65" w14:textId="77777777" w:rsidTr="00AC5C15">
        <w:tc>
          <w:tcPr>
            <w:tcW w:w="8755" w:type="dxa"/>
          </w:tcPr>
          <w:p w14:paraId="6639D727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  <w:r>
              <w:rPr>
                <w:rFonts w:ascii="Trebuchet MS" w:eastAsia="Times New Roman" w:hAnsi="Trebuchet MS" w:cs="Helvetica"/>
                <w:lang w:val="en-US" w:eastAsia="en-GB"/>
              </w:rPr>
              <w:t xml:space="preserve">Concession </w:t>
            </w:r>
          </w:p>
        </w:tc>
        <w:tc>
          <w:tcPr>
            <w:tcW w:w="567" w:type="dxa"/>
          </w:tcPr>
          <w:p w14:paraId="53FFEFC6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AC5C15" w14:paraId="746CD68B" w14:textId="77777777" w:rsidTr="00AC5C15">
        <w:tc>
          <w:tcPr>
            <w:tcW w:w="8755" w:type="dxa"/>
          </w:tcPr>
          <w:p w14:paraId="0224EAB7" w14:textId="5DE06C86" w:rsidR="00AC5C15" w:rsidRDefault="00AC5C15" w:rsidP="00A22F8E">
            <w:pPr>
              <w:jc w:val="right"/>
              <w:rPr>
                <w:rFonts w:ascii="Trebuchet MS" w:eastAsia="Times New Roman" w:hAnsi="Trebuchet MS" w:cs="Helvetica"/>
                <w:lang w:val="en-US" w:eastAsia="en-GB"/>
              </w:rPr>
            </w:pPr>
            <w:r>
              <w:rPr>
                <w:rFonts w:ascii="Trebuchet MS" w:eastAsia="Times New Roman" w:hAnsi="Trebuchet MS" w:cs="Helvetica"/>
                <w:lang w:val="en-US" w:eastAsia="en-GB"/>
              </w:rPr>
              <w:t>Under 18</w:t>
            </w:r>
          </w:p>
        </w:tc>
        <w:tc>
          <w:tcPr>
            <w:tcW w:w="567" w:type="dxa"/>
          </w:tcPr>
          <w:p w14:paraId="5D4D2AB9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AC5C15" w14:paraId="4C0CE532" w14:textId="77777777" w:rsidTr="00AC5C15">
        <w:tc>
          <w:tcPr>
            <w:tcW w:w="8755" w:type="dxa"/>
          </w:tcPr>
          <w:p w14:paraId="0E6F9373" w14:textId="54980840" w:rsidR="00AC5C15" w:rsidRDefault="00AC5C15" w:rsidP="00A22F8E">
            <w:pPr>
              <w:jc w:val="right"/>
              <w:rPr>
                <w:rFonts w:ascii="Trebuchet MS" w:eastAsia="Times New Roman" w:hAnsi="Trebuchet MS" w:cs="Helvetica"/>
                <w:lang w:val="en-US" w:eastAsia="en-GB"/>
              </w:rPr>
            </w:pPr>
            <w:r>
              <w:rPr>
                <w:rFonts w:ascii="Trebuchet MS" w:eastAsia="Times New Roman" w:hAnsi="Trebuchet MS" w:cs="Helvetica"/>
                <w:lang w:val="en-US" w:eastAsia="en-GB"/>
              </w:rPr>
              <w:t>Over 60</w:t>
            </w:r>
          </w:p>
        </w:tc>
        <w:tc>
          <w:tcPr>
            <w:tcW w:w="567" w:type="dxa"/>
          </w:tcPr>
          <w:p w14:paraId="69786D7B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  <w:tr w:rsidR="00AC5C15" w14:paraId="458F1A92" w14:textId="77777777" w:rsidTr="00AC5C15">
        <w:tc>
          <w:tcPr>
            <w:tcW w:w="9322" w:type="dxa"/>
            <w:gridSpan w:val="2"/>
          </w:tcPr>
          <w:p w14:paraId="7A62062C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  <w:r>
              <w:rPr>
                <w:rFonts w:ascii="Trebuchet MS" w:eastAsia="Times New Roman" w:hAnsi="Trebuchet MS" w:cs="Helvetica"/>
                <w:lang w:val="en-US" w:eastAsia="en-GB"/>
              </w:rPr>
              <w:t xml:space="preserve">To receive concession rates you must provide relevant evidence.  One concession per application.  Concession must be claimed at time of application.  </w:t>
            </w:r>
          </w:p>
          <w:p w14:paraId="1D93AE36" w14:textId="77777777" w:rsidR="00AC5C15" w:rsidRDefault="00AC5C15" w:rsidP="00A22F8E">
            <w:pPr>
              <w:rPr>
                <w:rFonts w:ascii="Trebuchet MS" w:eastAsia="Times New Roman" w:hAnsi="Trebuchet MS" w:cs="Helvetica"/>
                <w:lang w:val="en-US" w:eastAsia="en-GB"/>
              </w:rPr>
            </w:pPr>
          </w:p>
        </w:tc>
      </w:tr>
    </w:tbl>
    <w:p w14:paraId="35673BB5" w14:textId="77777777" w:rsidR="00F5260D" w:rsidRDefault="00F5260D" w:rsidP="00F4491E">
      <w:pPr>
        <w:rPr>
          <w:rFonts w:ascii="Trebuchet MS" w:eastAsia="Times New Roman" w:hAnsi="Trebuchet MS" w:cs="Helvetica"/>
          <w:lang w:val="en-US" w:eastAsia="en-GB"/>
        </w:rPr>
      </w:pPr>
    </w:p>
    <w:p w14:paraId="71417AFE" w14:textId="2DBC8C83" w:rsidR="00586157" w:rsidRDefault="007A3759" w:rsidP="00F4491E">
      <w:pPr>
        <w:rPr>
          <w:rFonts w:ascii="Trebuchet MS" w:eastAsia="Times New Roman" w:hAnsi="Trebuchet MS" w:cs="Helvetica"/>
          <w:lang w:val="en-US" w:eastAsia="en-GB"/>
        </w:rPr>
      </w:pPr>
      <w:r>
        <w:rPr>
          <w:rFonts w:ascii="Trebuchet MS" w:eastAsia="Times New Roman" w:hAnsi="Trebuchet MS" w:cs="Helvetica"/>
          <w:lang w:val="en-US" w:eastAsia="en-GB"/>
        </w:rPr>
        <w:t xml:space="preserve">Payment of your annual fees </w:t>
      </w:r>
      <w:r w:rsidR="001F581E">
        <w:rPr>
          <w:rFonts w:ascii="Trebuchet MS" w:eastAsia="Times New Roman" w:hAnsi="Trebuchet MS" w:cs="Helvetica"/>
          <w:lang w:val="en-US" w:eastAsia="en-GB"/>
        </w:rPr>
        <w:t>demonstrates your agreement with</w:t>
      </w:r>
      <w:r w:rsidR="00571AB6">
        <w:rPr>
          <w:rFonts w:ascii="Trebuchet MS" w:eastAsia="Times New Roman" w:hAnsi="Trebuchet MS" w:cs="Helvetica"/>
          <w:lang w:val="en-US" w:eastAsia="en-GB"/>
        </w:rPr>
        <w:t xml:space="preserve"> M</w:t>
      </w:r>
      <w:r w:rsidR="001F581E">
        <w:rPr>
          <w:rFonts w:ascii="Trebuchet MS" w:eastAsia="Times New Roman" w:hAnsi="Trebuchet MS" w:cs="Helvetica"/>
          <w:lang w:val="en-US" w:eastAsia="en-GB"/>
        </w:rPr>
        <w:t xml:space="preserve">embership Terms and Conditions. </w:t>
      </w:r>
    </w:p>
    <w:p w14:paraId="425381BA" w14:textId="77777777" w:rsidR="00F5260D" w:rsidRDefault="00F5260D">
      <w:pPr>
        <w:rPr>
          <w:rFonts w:ascii="Trebuchet MS" w:eastAsia="Times New Roman" w:hAnsi="Trebuchet MS" w:cs="Helvetica"/>
          <w:b/>
          <w:u w:val="single"/>
          <w:lang w:val="en-US" w:eastAsia="en-GB"/>
        </w:rPr>
      </w:pPr>
    </w:p>
    <w:p w14:paraId="58D78777" w14:textId="1C4449BF" w:rsidR="00776E72" w:rsidRPr="00A00F34" w:rsidRDefault="00776E72">
      <w:pPr>
        <w:rPr>
          <w:rFonts w:ascii="Trebuchet MS" w:eastAsia="Times New Roman" w:hAnsi="Trebuchet MS" w:cs="Helvetica"/>
          <w:b/>
          <w:u w:val="single"/>
          <w:lang w:val="en-US" w:eastAsia="en-GB"/>
        </w:rPr>
      </w:pPr>
      <w:r w:rsidRPr="00A00F34">
        <w:rPr>
          <w:rFonts w:ascii="Trebuchet MS" w:eastAsia="Times New Roman" w:hAnsi="Trebuchet MS" w:cs="Helvetica"/>
          <w:b/>
          <w:u w:val="single"/>
          <w:lang w:val="en-US" w:eastAsia="en-GB"/>
        </w:rPr>
        <w:t>Office checklist</w:t>
      </w:r>
    </w:p>
    <w:p w14:paraId="5F74C502" w14:textId="6E946D3B" w:rsidR="00776E72" w:rsidRDefault="00776E72">
      <w:pPr>
        <w:rPr>
          <w:rFonts w:ascii="Trebuchet MS" w:eastAsia="Times New Roman" w:hAnsi="Trebuchet MS" w:cs="Helvetica"/>
          <w:b/>
          <w:lang w:val="en-US" w:eastAsia="en-GB"/>
        </w:rPr>
      </w:pPr>
      <w:r>
        <w:rPr>
          <w:rFonts w:ascii="Trebuchet MS" w:eastAsia="Times New Roman" w:hAnsi="Trebuchet MS" w:cs="Helvetica"/>
          <w:b/>
          <w:lang w:val="en-US" w:eastAsia="en-GB"/>
        </w:rPr>
        <w:t xml:space="preserve">Fob Paid and issued:     </w:t>
      </w:r>
      <w:r w:rsidR="00A00F34">
        <w:rPr>
          <w:rFonts w:ascii="Trebuchet MS" w:eastAsia="Times New Roman" w:hAnsi="Trebuchet MS" w:cs="Helvetica"/>
          <w:b/>
          <w:lang w:val="en-US" w:eastAsia="en-GB"/>
        </w:rPr>
        <w:tab/>
      </w:r>
      <w:r w:rsidR="00A00F34">
        <w:rPr>
          <w:rFonts w:ascii="Trebuchet MS" w:eastAsia="Times New Roman" w:hAnsi="Trebuchet MS" w:cs="Helvetica"/>
          <w:b/>
          <w:lang w:val="en-US" w:eastAsia="en-GB"/>
        </w:rPr>
        <w:tab/>
      </w:r>
      <w:r w:rsidR="007A6C38">
        <w:rPr>
          <w:rFonts w:ascii="Trebuchet MS" w:eastAsia="Times New Roman" w:hAnsi="Trebuchet MS" w:cs="Helvetica"/>
          <w:b/>
          <w:lang w:val="en-US" w:eastAsia="en-GB"/>
        </w:rPr>
        <w:t xml:space="preserve">   </w:t>
      </w:r>
      <w:r w:rsidR="00F5260D">
        <w:rPr>
          <w:rFonts w:ascii="Trebuchet MS" w:eastAsia="Times New Roman" w:hAnsi="Trebuchet MS" w:cs="Helvetica"/>
          <w:b/>
          <w:lang w:val="en-US" w:eastAsia="en-GB"/>
        </w:rPr>
        <w:t>D</w:t>
      </w:r>
      <w:r w:rsidR="00A00F34">
        <w:rPr>
          <w:rFonts w:ascii="Trebuchet MS" w:eastAsia="Times New Roman" w:hAnsi="Trebuchet MS" w:cs="Helvetica"/>
          <w:b/>
          <w:lang w:val="en-US" w:eastAsia="en-GB"/>
        </w:rPr>
        <w:t>ate</w:t>
      </w:r>
      <w:r>
        <w:rPr>
          <w:rFonts w:ascii="Trebuchet MS" w:eastAsia="Times New Roman" w:hAnsi="Trebuchet MS" w:cs="Helvetica"/>
          <w:b/>
          <w:lang w:val="en-US" w:eastAsia="en-GB"/>
        </w:rPr>
        <w:t xml:space="preserve"> issued:</w:t>
      </w:r>
    </w:p>
    <w:p w14:paraId="1DB6C355" w14:textId="7E3A0E18" w:rsidR="00776E72" w:rsidRDefault="00F5260D">
      <w:pPr>
        <w:rPr>
          <w:rFonts w:ascii="Trebuchet MS" w:eastAsia="Times New Roman" w:hAnsi="Trebuchet MS" w:cs="Helvetica"/>
          <w:b/>
          <w:lang w:val="en-US" w:eastAsia="en-GB"/>
        </w:rPr>
      </w:pPr>
      <w:r>
        <w:rPr>
          <w:rFonts w:ascii="Trebuchet MS" w:eastAsia="Times New Roman" w:hAnsi="Trebuchet MS" w:cs="Helvetica"/>
          <w:b/>
          <w:lang w:val="en-US" w:eastAsia="en-GB"/>
        </w:rPr>
        <w:t xml:space="preserve">- </w:t>
      </w:r>
      <w:r w:rsidR="00776E72">
        <w:rPr>
          <w:rFonts w:ascii="Trebuchet MS" w:eastAsia="Times New Roman" w:hAnsi="Trebuchet MS" w:cs="Helvetica"/>
          <w:b/>
          <w:lang w:val="en-US" w:eastAsia="en-GB"/>
        </w:rPr>
        <w:t>Email sent to new member</w:t>
      </w:r>
    </w:p>
    <w:p w14:paraId="0770530C" w14:textId="143BA735" w:rsidR="00776E72" w:rsidRDefault="00F5260D">
      <w:pPr>
        <w:rPr>
          <w:rFonts w:ascii="Trebuchet MS" w:eastAsia="Times New Roman" w:hAnsi="Trebuchet MS" w:cs="Helvetica"/>
          <w:b/>
          <w:lang w:val="en-US" w:eastAsia="en-GB"/>
        </w:rPr>
      </w:pPr>
      <w:r>
        <w:rPr>
          <w:rFonts w:ascii="Trebuchet MS" w:eastAsia="Times New Roman" w:hAnsi="Trebuchet MS" w:cs="Helvetica"/>
          <w:b/>
          <w:lang w:val="en-US" w:eastAsia="en-GB"/>
        </w:rPr>
        <w:t xml:space="preserve">- </w:t>
      </w:r>
      <w:r w:rsidR="00776E72">
        <w:rPr>
          <w:rFonts w:ascii="Trebuchet MS" w:eastAsia="Times New Roman" w:hAnsi="Trebuchet MS" w:cs="Helvetica"/>
          <w:b/>
          <w:lang w:val="en-US" w:eastAsia="en-GB"/>
        </w:rPr>
        <w:t>Excel Sheet updated</w:t>
      </w:r>
    </w:p>
    <w:p w14:paraId="7B2EAB8D" w14:textId="51C9F8CA" w:rsidR="00571AB6" w:rsidRDefault="00F5260D">
      <w:pPr>
        <w:rPr>
          <w:rFonts w:ascii="Trebuchet MS" w:eastAsia="Times New Roman" w:hAnsi="Trebuchet MS" w:cs="Helvetica"/>
          <w:b/>
          <w:lang w:val="en-US" w:eastAsia="en-GB"/>
        </w:rPr>
      </w:pPr>
      <w:r>
        <w:rPr>
          <w:rFonts w:ascii="Trebuchet MS" w:eastAsia="Times New Roman" w:hAnsi="Trebuchet MS" w:cs="Helvetica"/>
          <w:b/>
          <w:lang w:val="en-US" w:eastAsia="en-GB"/>
        </w:rPr>
        <w:t xml:space="preserve">- </w:t>
      </w:r>
      <w:r w:rsidR="00776E72">
        <w:rPr>
          <w:rFonts w:ascii="Trebuchet MS" w:eastAsia="Times New Roman" w:hAnsi="Trebuchet MS" w:cs="Helvetica"/>
          <w:b/>
          <w:lang w:val="en-US" w:eastAsia="en-GB"/>
        </w:rPr>
        <w:t>Added new member to BRS</w:t>
      </w:r>
      <w:r w:rsidR="007A6C38">
        <w:rPr>
          <w:rFonts w:ascii="Trebuchet MS" w:eastAsia="Times New Roman" w:hAnsi="Trebuchet MS" w:cs="Helvetica"/>
          <w:b/>
          <w:lang w:val="en-US" w:eastAsia="en-GB"/>
        </w:rPr>
        <w:t xml:space="preserve"> </w:t>
      </w:r>
      <w:r w:rsidR="00571AB6">
        <w:rPr>
          <w:rFonts w:ascii="Trebuchet MS" w:eastAsia="Times New Roman" w:hAnsi="Trebuchet MS" w:cs="Helvetica"/>
          <w:b/>
          <w:lang w:val="en-US" w:eastAsia="en-GB"/>
        </w:rPr>
        <w:br w:type="page"/>
      </w:r>
    </w:p>
    <w:p w14:paraId="48784944" w14:textId="77777777" w:rsidR="0016163D" w:rsidRPr="00BA315A" w:rsidRDefault="00BA315A" w:rsidP="00F4491E">
      <w:pPr>
        <w:rPr>
          <w:rFonts w:ascii="Trebuchet MS" w:eastAsia="Times New Roman" w:hAnsi="Trebuchet MS" w:cs="Helvetica"/>
          <w:b/>
          <w:lang w:val="en-US" w:eastAsia="en-GB"/>
        </w:rPr>
      </w:pPr>
      <w:r>
        <w:rPr>
          <w:rFonts w:ascii="Trebuchet MS" w:eastAsia="Times New Roman" w:hAnsi="Trebuchet MS" w:cs="Helvetica"/>
          <w:b/>
          <w:lang w:val="en-US" w:eastAsia="en-GB"/>
        </w:rPr>
        <w:lastRenderedPageBreak/>
        <w:t>B</w:t>
      </w:r>
      <w:r w:rsidR="006F350C" w:rsidRPr="00BA315A">
        <w:rPr>
          <w:rFonts w:ascii="Trebuchet MS" w:eastAsia="Times New Roman" w:hAnsi="Trebuchet MS" w:cs="Helvetica"/>
          <w:b/>
          <w:lang w:val="en-US" w:eastAsia="en-GB"/>
        </w:rPr>
        <w:t xml:space="preserve">entra Golf </w:t>
      </w:r>
      <w:r>
        <w:rPr>
          <w:rFonts w:ascii="Trebuchet MS" w:eastAsia="Times New Roman" w:hAnsi="Trebuchet MS" w:cs="Helvetica"/>
          <w:b/>
          <w:lang w:val="en-US" w:eastAsia="en-GB"/>
        </w:rPr>
        <w:t xml:space="preserve">Course </w:t>
      </w:r>
      <w:r w:rsidR="006F350C" w:rsidRPr="00BA315A">
        <w:rPr>
          <w:rFonts w:ascii="Trebuchet MS" w:eastAsia="Times New Roman" w:hAnsi="Trebuchet MS" w:cs="Helvetica"/>
          <w:b/>
          <w:lang w:val="en-US" w:eastAsia="en-GB"/>
        </w:rPr>
        <w:t xml:space="preserve">Membership Terms and Conditions </w:t>
      </w:r>
    </w:p>
    <w:p w14:paraId="499F9815" w14:textId="77777777" w:rsidR="006F350C" w:rsidRDefault="006F350C" w:rsidP="00F4491E">
      <w:pPr>
        <w:rPr>
          <w:rFonts w:ascii="Trebuchet MS" w:eastAsia="Times New Roman" w:hAnsi="Trebuchet MS" w:cs="Helvetica"/>
          <w:lang w:val="en-US" w:eastAsia="en-GB"/>
        </w:rPr>
      </w:pPr>
      <w:r>
        <w:rPr>
          <w:rFonts w:ascii="Trebuchet MS" w:eastAsia="Times New Roman" w:hAnsi="Trebuchet MS" w:cs="Helvetica"/>
          <w:lang w:val="en-US" w:eastAsia="en-GB"/>
        </w:rPr>
        <w:t>All members of Bentra Golf C</w:t>
      </w:r>
      <w:r w:rsidR="00BA315A">
        <w:rPr>
          <w:rFonts w:ascii="Trebuchet MS" w:eastAsia="Times New Roman" w:hAnsi="Trebuchet MS" w:cs="Helvetica"/>
          <w:lang w:val="en-US" w:eastAsia="en-GB"/>
        </w:rPr>
        <w:t xml:space="preserve">ourse </w:t>
      </w:r>
      <w:r>
        <w:rPr>
          <w:rFonts w:ascii="Trebuchet MS" w:eastAsia="Times New Roman" w:hAnsi="Trebuchet MS" w:cs="Helvetica"/>
          <w:lang w:val="en-US" w:eastAsia="en-GB"/>
        </w:rPr>
        <w:t xml:space="preserve">are subject to these terms and conditions.   Council reserves the right to use discretion in all matters relating to membership.  </w:t>
      </w:r>
    </w:p>
    <w:p w14:paraId="0A9A4A6E" w14:textId="77777777" w:rsidR="006F350C" w:rsidRDefault="006F350C" w:rsidP="006F350C">
      <w:pPr>
        <w:pStyle w:val="ListParagraph"/>
        <w:rPr>
          <w:rFonts w:ascii="Trebuchet MS" w:hAnsi="Trebuchet MS"/>
        </w:rPr>
      </w:pPr>
    </w:p>
    <w:p w14:paraId="5C26078B" w14:textId="77777777" w:rsidR="006F350C" w:rsidRDefault="006F350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membership year beings on April 1</w:t>
      </w:r>
      <w:r w:rsidRPr="006F350C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and fees are paid annually in advance.  </w:t>
      </w:r>
    </w:p>
    <w:p w14:paraId="39FC586E" w14:textId="77777777" w:rsidR="006F350C" w:rsidRDefault="006F350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Membership period is 1 year.  </w:t>
      </w:r>
    </w:p>
    <w:p w14:paraId="20D9543F" w14:textId="77777777" w:rsidR="00715990" w:rsidRDefault="00715990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Members have unlimited access to the course 7 days a week.</w:t>
      </w:r>
    </w:p>
    <w:p w14:paraId="4C81B806" w14:textId="77777777" w:rsidR="00715990" w:rsidRPr="00715990" w:rsidRDefault="00715990" w:rsidP="007159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Members will be able to access facilities in the club house Thurs – Sunday from 1</w:t>
      </w:r>
      <w:r w:rsidRPr="00715990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April – 30</w:t>
      </w:r>
      <w:r w:rsidRPr="00715990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September and Sat/Sun only in winter.  An external toilet is available for periods when the club house is closed.  </w:t>
      </w:r>
    </w:p>
    <w:p w14:paraId="277D8E6E" w14:textId="77777777" w:rsidR="006F350C" w:rsidRDefault="006F350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Terms and conditions of membership may be revised and members will be advised through email, website updates and displayed communication on site.</w:t>
      </w:r>
    </w:p>
    <w:p w14:paraId="16CDDA0B" w14:textId="28CA405D" w:rsidR="007A3759" w:rsidRDefault="007A3759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Tee-times must be bo</w:t>
      </w:r>
      <w:r w:rsidRPr="00D37EBD">
        <w:rPr>
          <w:rFonts w:ascii="Trebuchet MS" w:hAnsi="Trebuchet MS"/>
          <w:color w:val="000000" w:themeColor="text1"/>
        </w:rPr>
        <w:t>ok</w:t>
      </w:r>
      <w:r w:rsidR="001D2D15" w:rsidRPr="00D37EBD">
        <w:rPr>
          <w:rFonts w:ascii="Trebuchet MS" w:hAnsi="Trebuchet MS"/>
          <w:color w:val="000000" w:themeColor="text1"/>
        </w:rPr>
        <w:t>ed</w:t>
      </w:r>
      <w:r w:rsidRPr="00D37EBD">
        <w:rPr>
          <w:rFonts w:ascii="Trebuchet MS" w:hAnsi="Trebuchet MS"/>
          <w:color w:val="000000" w:themeColor="text1"/>
        </w:rPr>
        <w:t xml:space="preserve"> </w:t>
      </w:r>
      <w:r>
        <w:rPr>
          <w:rFonts w:ascii="Trebuchet MS" w:hAnsi="Trebuchet MS"/>
        </w:rPr>
        <w:t>in advanced using the online booking facility.</w:t>
      </w:r>
    </w:p>
    <w:p w14:paraId="7232A7CB" w14:textId="107AD89C" w:rsidR="006F350C" w:rsidRPr="001D2D15" w:rsidRDefault="006F350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D2D15">
        <w:rPr>
          <w:rFonts w:ascii="Trebuchet MS" w:hAnsi="Trebuchet MS"/>
        </w:rPr>
        <w:t xml:space="preserve">The Council will endeavour to provide a golf course in the best condition possible.  This may result in closure or part closure at times to make improvements considered to be in the best </w:t>
      </w:r>
      <w:r w:rsidR="00D37EBD" w:rsidRPr="001D2D15">
        <w:rPr>
          <w:rFonts w:ascii="Trebuchet MS" w:hAnsi="Trebuchet MS"/>
        </w:rPr>
        <w:t>long-term</w:t>
      </w:r>
      <w:r w:rsidRPr="001D2D15">
        <w:rPr>
          <w:rFonts w:ascii="Trebuchet MS" w:hAnsi="Trebuchet MS"/>
        </w:rPr>
        <w:t xml:space="preserve"> interest.   </w:t>
      </w:r>
    </w:p>
    <w:p w14:paraId="1C5C01BF" w14:textId="77777777" w:rsidR="006F350C" w:rsidRDefault="006F350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course may be closed due to weather</w:t>
      </w:r>
      <w:r w:rsidR="00FE568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ground conditions</w:t>
      </w:r>
      <w:r w:rsidR="00FE568C">
        <w:rPr>
          <w:rFonts w:ascii="Trebuchet MS" w:hAnsi="Trebuchet MS"/>
        </w:rPr>
        <w:t>, maintenance or to facilitate competitions</w:t>
      </w:r>
      <w:r>
        <w:rPr>
          <w:rFonts w:ascii="Trebuchet MS" w:hAnsi="Trebuchet MS"/>
        </w:rPr>
        <w:t xml:space="preserve">.  </w:t>
      </w:r>
    </w:p>
    <w:p w14:paraId="10BBBE8D" w14:textId="77777777" w:rsidR="007A3759" w:rsidRDefault="007A3759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Limited access may be introduced due to weather or ground conditions eg no trolleys.  </w:t>
      </w:r>
    </w:p>
    <w:p w14:paraId="0D89E99D" w14:textId="77777777" w:rsidR="006F350C" w:rsidRDefault="00FE568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Fobs will be provided to all members to access the course</w:t>
      </w:r>
      <w:r w:rsidR="006F350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 Misuse of fobs will result in your fob being invalid for a period of time or the remainder of your membership.  </w:t>
      </w:r>
      <w:r w:rsidR="006F350C">
        <w:rPr>
          <w:rFonts w:ascii="Trebuchet MS" w:hAnsi="Trebuchet MS"/>
        </w:rPr>
        <w:t xml:space="preserve">  </w:t>
      </w:r>
    </w:p>
    <w:p w14:paraId="7ED3DCF6" w14:textId="77777777" w:rsidR="006F350C" w:rsidRDefault="006F350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Membership entitles holders to access the course outside of clubhouse opening hours</w:t>
      </w:r>
      <w:r w:rsidR="00B97FF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 Members should be aware that staff may not be on site during these times.  </w:t>
      </w:r>
    </w:p>
    <w:p w14:paraId="20D0BAA9" w14:textId="77777777" w:rsidR="006F350C" w:rsidRPr="006F350C" w:rsidRDefault="006F350C" w:rsidP="006F350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Daily checks will be carried out on check to ensure payment/membership.  </w:t>
      </w:r>
    </w:p>
    <w:p w14:paraId="0295B173" w14:textId="77777777" w:rsidR="003C405D" w:rsidRDefault="006F350C" w:rsidP="003C405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Membership is continuous for the year until revoked in writing and acknowledged.</w:t>
      </w:r>
    </w:p>
    <w:p w14:paraId="4E29B918" w14:textId="306DF0CE" w:rsidR="00C23F36" w:rsidRPr="00F5260D" w:rsidRDefault="00C23F36" w:rsidP="003C405D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</w:rPr>
      </w:pPr>
      <w:r w:rsidRPr="00F5260D">
        <w:rPr>
          <w:rFonts w:ascii="Trebuchet MS" w:hAnsi="Trebuchet MS"/>
          <w:color w:val="000000" w:themeColor="text1"/>
        </w:rPr>
        <w:t>Membership may be terminated at the sole discretion of the Council at any time and balance membership repaid.</w:t>
      </w:r>
    </w:p>
    <w:p w14:paraId="43C54A44" w14:textId="77777777" w:rsidR="006F350C" w:rsidRDefault="006F350C" w:rsidP="006F350C">
      <w:pPr>
        <w:rPr>
          <w:rFonts w:ascii="Trebuchet MS" w:hAnsi="Trebuchet MS"/>
        </w:rPr>
      </w:pPr>
      <w:r>
        <w:rPr>
          <w:rFonts w:ascii="Trebuchet MS" w:hAnsi="Trebuchet MS"/>
        </w:rPr>
        <w:t>Mid and East Antrim Borough Council collects your personal information and will use this information to fulfil our contractual obligations to you as a member of Bentra Golf Club.  W</w:t>
      </w:r>
      <w:r w:rsidR="007A3759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may share this information with our external and internal data processors, who adhere to our Privacy Policy.  We may correspond with you regarding Club activities including </w:t>
      </w:r>
      <w:r w:rsidR="00586157">
        <w:rPr>
          <w:rFonts w:ascii="Trebuchet MS" w:hAnsi="Trebuchet MS"/>
        </w:rPr>
        <w:t>operational</w:t>
      </w:r>
      <w:r>
        <w:rPr>
          <w:rFonts w:ascii="Trebuchet MS" w:hAnsi="Trebuchet MS"/>
        </w:rPr>
        <w:t xml:space="preserve"> notices, health and safety notices, events and other necessary information.  We will keep your </w:t>
      </w:r>
      <w:r w:rsidR="00586157">
        <w:rPr>
          <w:rFonts w:ascii="Trebuchet MS" w:hAnsi="Trebuchet MS"/>
        </w:rPr>
        <w:t>information</w:t>
      </w:r>
      <w:r>
        <w:rPr>
          <w:rFonts w:ascii="Trebuchet MS" w:hAnsi="Trebuchet MS"/>
        </w:rPr>
        <w:t xml:space="preserve"> secure, </w:t>
      </w:r>
      <w:r w:rsidR="00586157">
        <w:rPr>
          <w:rFonts w:ascii="Trebuchet MS" w:hAnsi="Trebuchet MS"/>
        </w:rPr>
        <w:t>accurate</w:t>
      </w:r>
      <w:r>
        <w:rPr>
          <w:rFonts w:ascii="Trebuchet MS" w:hAnsi="Trebuchet MS"/>
        </w:rPr>
        <w:t xml:space="preserve"> and for no longer than is necessary in accordance with data protection laws.  If you wish to find out more </w:t>
      </w:r>
      <w:r w:rsidR="00586157">
        <w:rPr>
          <w:rFonts w:ascii="Trebuchet MS" w:hAnsi="Trebuchet MS"/>
        </w:rPr>
        <w:t xml:space="preserve">about how we control and process your personal data and protect your privacy please visit </w:t>
      </w:r>
      <w:hyperlink r:id="rId8" w:history="1">
        <w:r w:rsidR="00586157" w:rsidRPr="0026713E">
          <w:rPr>
            <w:rStyle w:val="Hyperlink"/>
            <w:rFonts w:ascii="Trebuchet MS" w:hAnsi="Trebuchet MS"/>
          </w:rPr>
          <w:t>www.midandeastantrim.gov.uk/privacy-notice</w:t>
        </w:r>
      </w:hyperlink>
      <w:r w:rsidR="00586157">
        <w:rPr>
          <w:rFonts w:ascii="Trebuchet MS" w:hAnsi="Trebuchet MS"/>
        </w:rPr>
        <w:t xml:space="preserve">.  </w:t>
      </w:r>
      <w:r>
        <w:rPr>
          <w:rFonts w:ascii="Trebuchet MS" w:hAnsi="Trebuchet MS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</w:tblGrid>
      <w:tr w:rsidR="00F5260D" w:rsidRPr="00E02D6C" w14:paraId="17B233BA" w14:textId="56FB6CDB" w:rsidTr="00F5260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C500" w14:textId="77777777" w:rsidR="00F5260D" w:rsidRPr="00E02D6C" w:rsidRDefault="00F5260D" w:rsidP="008D38A7">
            <w:pPr>
              <w:rPr>
                <w:b/>
                <w:bCs/>
                <w:lang w:val="en-US"/>
              </w:rPr>
            </w:pPr>
            <w:r w:rsidRPr="00E02D6C">
              <w:rPr>
                <w:b/>
                <w:bCs/>
                <w:lang w:val="en-US"/>
              </w:rPr>
              <w:t>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78C6" w14:textId="77777777" w:rsidR="00F5260D" w:rsidRPr="00E02D6C" w:rsidRDefault="00F5260D" w:rsidP="008D38A7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02D6C">
              <w:rPr>
                <w:b/>
                <w:bCs/>
                <w:lang w:val="en-US"/>
              </w:rPr>
              <w:t xml:space="preserve"> </w:t>
            </w:r>
            <w:r w:rsidRPr="001C3183">
              <w:rPr>
                <w:b/>
                <w:bCs/>
                <w:lang w:val="en-US"/>
              </w:rPr>
              <w:t>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27C5" w14:textId="30B7AC95" w:rsidR="00F5260D" w:rsidRPr="00F5260D" w:rsidRDefault="00F5260D" w:rsidP="008D38A7">
            <w:pPr>
              <w:rPr>
                <w:b/>
                <w:bCs/>
                <w:lang w:val="en-US"/>
              </w:rPr>
            </w:pPr>
            <w:r w:rsidRPr="00F5260D">
              <w:rPr>
                <w:b/>
                <w:bCs/>
                <w:lang w:val="en-US"/>
              </w:rPr>
              <w:t>Concession Over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6D6" w14:textId="00509DA0" w:rsidR="00F5260D" w:rsidRPr="00F5260D" w:rsidRDefault="00F5260D" w:rsidP="008D38A7">
            <w:pPr>
              <w:rPr>
                <w:b/>
                <w:bCs/>
                <w:lang w:val="en-US"/>
              </w:rPr>
            </w:pPr>
            <w:r w:rsidRPr="00F5260D">
              <w:rPr>
                <w:b/>
                <w:bCs/>
                <w:lang w:val="en-US"/>
              </w:rPr>
              <w:t>Concession Under 18</w:t>
            </w:r>
          </w:p>
        </w:tc>
      </w:tr>
      <w:tr w:rsidR="00F5260D" w:rsidRPr="00E02D6C" w14:paraId="7FA083DB" w14:textId="42892B16" w:rsidTr="00F5260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1A59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April/May/June –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F84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£300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9AFD" w14:textId="53C39895" w:rsidR="00F5260D" w:rsidRPr="00F5260D" w:rsidRDefault="00F5260D" w:rsidP="008D38A7">
            <w:pPr>
              <w:rPr>
                <w:lang w:val="en-US"/>
              </w:rPr>
            </w:pPr>
            <w:r w:rsidRPr="00F5260D">
              <w:rPr>
                <w:lang w:val="en-US"/>
              </w:rPr>
              <w:t>£180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BF70" w14:textId="698AB37D" w:rsidR="00F5260D" w:rsidRPr="00F5260D" w:rsidRDefault="00F5260D" w:rsidP="008D38A7">
            <w:pPr>
              <w:rPr>
                <w:lang w:val="en-US"/>
              </w:rPr>
            </w:pPr>
            <w:r w:rsidRPr="00F5260D">
              <w:rPr>
                <w:lang w:val="en-US"/>
              </w:rPr>
              <w:t>£75</w:t>
            </w:r>
            <w:r w:rsidR="00873DBB">
              <w:rPr>
                <w:lang w:val="en-US"/>
              </w:rPr>
              <w:t xml:space="preserve"> per annum</w:t>
            </w:r>
          </w:p>
        </w:tc>
      </w:tr>
      <w:tr w:rsidR="00F5260D" w:rsidRPr="00E02D6C" w14:paraId="0680EDBE" w14:textId="6C2AFA5C" w:rsidTr="00BB17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5EA5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July/Aug/Sep –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3F9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£250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1D8" w14:textId="47C2FFFA" w:rsidR="00F5260D" w:rsidRPr="00E02D6C" w:rsidRDefault="00F5260D" w:rsidP="008D38A7">
            <w:pPr>
              <w:rPr>
                <w:lang w:val="en-US"/>
              </w:rPr>
            </w:pPr>
            <w:r>
              <w:rPr>
                <w:lang w:val="en-US"/>
              </w:rPr>
              <w:t>£130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0FC" w14:textId="77777777" w:rsidR="00F5260D" w:rsidRDefault="00F5260D" w:rsidP="008D38A7">
            <w:pPr>
              <w:rPr>
                <w:lang w:val="en-US"/>
              </w:rPr>
            </w:pPr>
          </w:p>
        </w:tc>
      </w:tr>
      <w:tr w:rsidR="00F5260D" w:rsidRPr="00E02D6C" w14:paraId="048BDD2B" w14:textId="1A6DED3D" w:rsidTr="00BB17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40A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Oct/Nov/Dec –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B815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£180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E10" w14:textId="7E1092EB" w:rsidR="00F5260D" w:rsidRPr="00E02D6C" w:rsidRDefault="00F5260D" w:rsidP="008D38A7">
            <w:pPr>
              <w:rPr>
                <w:lang w:val="en-US"/>
              </w:rPr>
            </w:pPr>
            <w:r>
              <w:rPr>
                <w:lang w:val="en-US"/>
              </w:rPr>
              <w:t>£90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0E6" w14:textId="77777777" w:rsidR="00F5260D" w:rsidRDefault="00F5260D" w:rsidP="008D38A7">
            <w:pPr>
              <w:rPr>
                <w:lang w:val="en-US"/>
              </w:rPr>
            </w:pPr>
          </w:p>
        </w:tc>
      </w:tr>
      <w:tr w:rsidR="00F5260D" w:rsidRPr="00E02D6C" w14:paraId="5FCE005A" w14:textId="6DB632D2" w:rsidTr="00BB17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5E71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Jan/Feb/Mar -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1C8" w14:textId="77777777" w:rsidR="00F5260D" w:rsidRPr="00E02D6C" w:rsidRDefault="00F5260D" w:rsidP="008D38A7">
            <w:pPr>
              <w:spacing w:after="160" w:line="259" w:lineRule="auto"/>
              <w:rPr>
                <w:lang w:val="en-US"/>
              </w:rPr>
            </w:pPr>
            <w:r w:rsidRPr="00E02D6C">
              <w:rPr>
                <w:lang w:val="en-US"/>
              </w:rPr>
              <w:t>£120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D72" w14:textId="0595F5F5" w:rsidR="00F5260D" w:rsidRPr="00E02D6C" w:rsidRDefault="00F5260D" w:rsidP="008D38A7">
            <w:pPr>
              <w:rPr>
                <w:lang w:val="en-US"/>
              </w:rPr>
            </w:pPr>
            <w:r>
              <w:rPr>
                <w:lang w:val="en-US"/>
              </w:rPr>
              <w:t>£60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622" w14:textId="77777777" w:rsidR="00F5260D" w:rsidRDefault="00F5260D" w:rsidP="008D38A7">
            <w:pPr>
              <w:rPr>
                <w:lang w:val="en-US"/>
              </w:rPr>
            </w:pPr>
          </w:p>
        </w:tc>
      </w:tr>
    </w:tbl>
    <w:p w14:paraId="287A4FFB" w14:textId="77777777" w:rsidR="00BA315A" w:rsidRPr="006F350C" w:rsidRDefault="00BA315A" w:rsidP="00571AB6">
      <w:pPr>
        <w:rPr>
          <w:rFonts w:ascii="Trebuchet MS" w:hAnsi="Trebuchet MS"/>
        </w:rPr>
      </w:pPr>
    </w:p>
    <w:sectPr w:rsidR="00BA315A" w:rsidRPr="006F350C" w:rsidSect="00D20C5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CF10" w14:textId="77777777" w:rsidR="00E837CB" w:rsidRDefault="00E837CB" w:rsidP="00571AB6">
      <w:pPr>
        <w:spacing w:after="0" w:line="240" w:lineRule="auto"/>
      </w:pPr>
      <w:r>
        <w:separator/>
      </w:r>
    </w:p>
  </w:endnote>
  <w:endnote w:type="continuationSeparator" w:id="0">
    <w:p w14:paraId="4679D07A" w14:textId="77777777" w:rsidR="00E837CB" w:rsidRDefault="00E837CB" w:rsidP="0057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CE56" w14:textId="77777777" w:rsidR="00E837CB" w:rsidRDefault="00E837CB" w:rsidP="00571AB6">
      <w:pPr>
        <w:spacing w:after="0" w:line="240" w:lineRule="auto"/>
      </w:pPr>
      <w:r>
        <w:separator/>
      </w:r>
    </w:p>
  </w:footnote>
  <w:footnote w:type="continuationSeparator" w:id="0">
    <w:p w14:paraId="028B53D9" w14:textId="77777777" w:rsidR="00E837CB" w:rsidRDefault="00E837CB" w:rsidP="0057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8C2C" w14:textId="77777777" w:rsidR="003E2363" w:rsidRDefault="009F2321">
    <w:pPr>
      <w:pStyle w:val="Header"/>
    </w:pPr>
    <w:r>
      <w:t xml:space="preserve">Please email to </w:t>
    </w:r>
    <w:r w:rsidR="00A00F34">
      <w:t>bentra</w:t>
    </w:r>
    <w:r>
      <w:t>@midandeastantrim.gov.uk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001A"/>
    <w:multiLevelType w:val="hybridMultilevel"/>
    <w:tmpl w:val="447E2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0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BD"/>
    <w:rsid w:val="0003495B"/>
    <w:rsid w:val="0016163D"/>
    <w:rsid w:val="001D2D15"/>
    <w:rsid w:val="001E3E7F"/>
    <w:rsid w:val="001F581E"/>
    <w:rsid w:val="0030321A"/>
    <w:rsid w:val="00372E5B"/>
    <w:rsid w:val="003C3A5F"/>
    <w:rsid w:val="003C405D"/>
    <w:rsid w:val="003D042F"/>
    <w:rsid w:val="003E2363"/>
    <w:rsid w:val="003E4312"/>
    <w:rsid w:val="003F55AF"/>
    <w:rsid w:val="004346A4"/>
    <w:rsid w:val="00476136"/>
    <w:rsid w:val="0049359F"/>
    <w:rsid w:val="00571AB6"/>
    <w:rsid w:val="00586157"/>
    <w:rsid w:val="005A0882"/>
    <w:rsid w:val="00653D14"/>
    <w:rsid w:val="006B02CB"/>
    <w:rsid w:val="006C4DDF"/>
    <w:rsid w:val="006E5F00"/>
    <w:rsid w:val="006F169F"/>
    <w:rsid w:val="006F350C"/>
    <w:rsid w:val="006F4C48"/>
    <w:rsid w:val="00711136"/>
    <w:rsid w:val="00715990"/>
    <w:rsid w:val="00776E72"/>
    <w:rsid w:val="00792FA8"/>
    <w:rsid w:val="007A3759"/>
    <w:rsid w:val="007A6C38"/>
    <w:rsid w:val="00806BAE"/>
    <w:rsid w:val="00816594"/>
    <w:rsid w:val="00871CB9"/>
    <w:rsid w:val="00873DBB"/>
    <w:rsid w:val="008A055B"/>
    <w:rsid w:val="008D5D60"/>
    <w:rsid w:val="00975BBD"/>
    <w:rsid w:val="009F2321"/>
    <w:rsid w:val="00A00F34"/>
    <w:rsid w:val="00A75A5A"/>
    <w:rsid w:val="00AC5C15"/>
    <w:rsid w:val="00B31B2F"/>
    <w:rsid w:val="00B33389"/>
    <w:rsid w:val="00B35CE3"/>
    <w:rsid w:val="00B35E6D"/>
    <w:rsid w:val="00B97FFC"/>
    <w:rsid w:val="00BA315A"/>
    <w:rsid w:val="00BF5AE7"/>
    <w:rsid w:val="00C23F36"/>
    <w:rsid w:val="00C351F3"/>
    <w:rsid w:val="00CB0C4D"/>
    <w:rsid w:val="00CB73E6"/>
    <w:rsid w:val="00CF3F21"/>
    <w:rsid w:val="00D20C50"/>
    <w:rsid w:val="00D37EBD"/>
    <w:rsid w:val="00E40DDE"/>
    <w:rsid w:val="00E837CB"/>
    <w:rsid w:val="00EA0B4F"/>
    <w:rsid w:val="00ED0DE5"/>
    <w:rsid w:val="00ED56E7"/>
    <w:rsid w:val="00EF3BB3"/>
    <w:rsid w:val="00F4491E"/>
    <w:rsid w:val="00F5260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109C"/>
  <w15:chartTrackingRefBased/>
  <w15:docId w15:val="{1BFAB5DB-5D6F-47CD-8D4E-49B9B00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BB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1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B6"/>
  </w:style>
  <w:style w:type="paragraph" w:styleId="Footer">
    <w:name w:val="footer"/>
    <w:basedOn w:val="Normal"/>
    <w:link w:val="FooterChar"/>
    <w:uiPriority w:val="99"/>
    <w:unhideWhenUsed/>
    <w:rsid w:val="0057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57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4801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61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171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ndeastantrim.gov.uk/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2020-05-18T15:04:00Z</cp:lastPrinted>
  <dcterms:created xsi:type="dcterms:W3CDTF">2025-04-09T08:18:00Z</dcterms:created>
  <dcterms:modified xsi:type="dcterms:W3CDTF">2025-07-10T12:33:00Z</dcterms:modified>
</cp:coreProperties>
</file>